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1437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54D2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63D" w14:textId="3E475E38" w:rsidR="00036A42" w:rsidRPr="0001193B" w:rsidRDefault="000810AF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CC7D3" wp14:editId="3AFCE977">
            <wp:simplePos x="1876425" y="276225"/>
            <wp:positionH relativeFrom="margin">
              <wp:align>left</wp:align>
            </wp:positionH>
            <wp:positionV relativeFrom="margin">
              <wp:align>top</wp:align>
            </wp:positionV>
            <wp:extent cx="1252728" cy="630936"/>
            <wp:effectExtent l="0" t="0" r="508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3F" w:rsidRPr="0001193B">
        <w:rPr>
          <w:rFonts w:ascii="Times New Roman" w:hAnsi="Times New Roman" w:cs="Times New Roman"/>
          <w:b/>
          <w:bCs/>
          <w:sz w:val="24"/>
          <w:szCs w:val="24"/>
        </w:rPr>
        <w:t>UNIFORM DISCLOSURE STATEMENT</w:t>
      </w:r>
    </w:p>
    <w:p w14:paraId="7268B222" w14:textId="5D8EB14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Nordic Energy Services, LLC</w:t>
      </w:r>
    </w:p>
    <w:p w14:paraId="1FB5A939" w14:textId="74F9EB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One Tower Lane, Suite 300, Oakbrook Terrace, IL 60181</w:t>
      </w:r>
    </w:p>
    <w:p w14:paraId="21E8228C" w14:textId="2D277374" w:rsidR="005A70B9" w:rsidRPr="0001193B" w:rsidRDefault="005A70B9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1193B">
          <w:rPr>
            <w:rStyle w:val="Hyperlink"/>
            <w:rFonts w:ascii="Times New Roman" w:hAnsi="Times New Roman" w:cs="Times New Roman"/>
            <w:sz w:val="24"/>
            <w:szCs w:val="24"/>
          </w:rPr>
          <w:t>www.nordicenergy-us.com</w:t>
        </w:r>
      </w:hyperlink>
    </w:p>
    <w:p w14:paraId="52C27A41" w14:textId="13982567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1-877-808-1022</w:t>
      </w:r>
    </w:p>
    <w:p w14:paraId="4EDFA294" w14:textId="746CF0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2353"/>
        <w:gridCol w:w="2353"/>
        <w:gridCol w:w="2350"/>
      </w:tblGrid>
      <w:tr w:rsidR="0081073F" w:rsidRPr="0001193B" w14:paraId="42ED387B" w14:textId="77777777" w:rsidTr="0081073F">
        <w:tc>
          <w:tcPr>
            <w:tcW w:w="5000" w:type="pct"/>
            <w:gridSpan w:val="4"/>
          </w:tcPr>
          <w:p w14:paraId="74C19E92" w14:textId="7335E22D" w:rsidR="0081073F" w:rsidRPr="0001193B" w:rsidRDefault="0081073F" w:rsidP="00810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and Product Information</w:t>
            </w:r>
          </w:p>
        </w:tc>
      </w:tr>
      <w:tr w:rsidR="0081073F" w:rsidRPr="0001193B" w14:paraId="77652BA5" w14:textId="77777777" w:rsidTr="005A70B9">
        <w:tc>
          <w:tcPr>
            <w:tcW w:w="1896" w:type="pct"/>
          </w:tcPr>
          <w:p w14:paraId="219CA0D3" w14:textId="1BDC0820" w:rsidR="0081073F" w:rsidRPr="0001193B" w:rsidRDefault="0001193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>Price and number of months price stays in effect:</w:t>
            </w:r>
          </w:p>
        </w:tc>
        <w:tc>
          <w:tcPr>
            <w:tcW w:w="3104" w:type="pct"/>
            <w:gridSpan w:val="3"/>
          </w:tcPr>
          <w:p w14:paraId="10D285D6" w14:textId="59B029F5" w:rsidR="0081073F" w:rsidRPr="0001193B" w:rsidRDefault="0007498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33078" w:rsidRPr="009330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E77D1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1E4518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-hour for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5A70B9" w:rsidRPr="0001193B" w14:paraId="1D887D0C" w14:textId="77777777" w:rsidTr="008A2846">
        <w:trPr>
          <w:trHeight w:val="185"/>
        </w:trPr>
        <w:tc>
          <w:tcPr>
            <w:tcW w:w="1896" w:type="pct"/>
            <w:vMerge w:val="restart"/>
          </w:tcPr>
          <w:p w14:paraId="55108C9B" w14:textId="74FED62B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Utility </w:t>
            </w:r>
            <w:r w:rsidR="00092202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Supply Price to Compare (PTC) in cents/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5" w:type="pct"/>
          </w:tcPr>
          <w:p w14:paraId="76EEF65D" w14:textId="7FCFCA86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Price:</w:t>
            </w:r>
          </w:p>
        </w:tc>
        <w:tc>
          <w:tcPr>
            <w:tcW w:w="1035" w:type="pct"/>
          </w:tcPr>
          <w:p w14:paraId="486E48BE" w14:textId="0E0F94B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Effective:</w:t>
            </w:r>
          </w:p>
        </w:tc>
        <w:tc>
          <w:tcPr>
            <w:tcW w:w="1034" w:type="pct"/>
          </w:tcPr>
          <w:p w14:paraId="49E97DB6" w14:textId="5191B3C3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Expires</w:t>
            </w:r>
          </w:p>
        </w:tc>
      </w:tr>
      <w:tr w:rsidR="005A70B9" w:rsidRPr="0001193B" w14:paraId="1F521878" w14:textId="77777777" w:rsidTr="008A2846">
        <w:trPr>
          <w:trHeight w:val="185"/>
        </w:trPr>
        <w:tc>
          <w:tcPr>
            <w:tcW w:w="1896" w:type="pct"/>
            <w:vMerge/>
          </w:tcPr>
          <w:p w14:paraId="0B36447B" w14:textId="7777777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3BEDD27D" w14:textId="38E6D192" w:rsidR="005A70B9" w:rsidRPr="0001193B" w:rsidRDefault="002E172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95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E01" w:rsidRPr="00295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7D1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  <w:r w:rsidR="005A70B9" w:rsidRPr="0001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53110">
              <w:rPr>
                <w:rFonts w:ascii="Times New Roman" w:hAnsi="Times New Roman" w:cs="Times New Roman"/>
                <w:sz w:val="24"/>
                <w:szCs w:val="24"/>
              </w:rPr>
              <w:t>herm</w:t>
            </w:r>
          </w:p>
        </w:tc>
        <w:tc>
          <w:tcPr>
            <w:tcW w:w="1035" w:type="pct"/>
          </w:tcPr>
          <w:p w14:paraId="2DB0DAE8" w14:textId="001226C1" w:rsidR="005A70B9" w:rsidRPr="0001193B" w:rsidRDefault="003E77D1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</w:tcPr>
          <w:p w14:paraId="74CAB36B" w14:textId="34A930E3" w:rsidR="005A70B9" w:rsidRPr="0001193B" w:rsidRDefault="003E77D1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1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0B9" w:rsidRPr="0001193B" w14:paraId="6C152098" w14:textId="77777777" w:rsidTr="005A70B9">
        <w:tc>
          <w:tcPr>
            <w:tcW w:w="5000" w:type="pct"/>
            <w:gridSpan w:val="4"/>
          </w:tcPr>
          <w:p w14:paraId="2AF3F545" w14:textId="2D8A4FB9" w:rsidR="005A70B9" w:rsidRPr="0001193B" w:rsidRDefault="00525494" w:rsidP="0052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is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the same entity as your gas delivery company. You are not required to enroll with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Beginning on </w:t>
            </w:r>
            <w:r w:rsidR="003E7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, the utility gas supply cost rate per therm is </w:t>
            </w:r>
            <w:r w:rsidR="00041054" w:rsidRPr="00041054">
              <w:rPr>
                <w:rFonts w:ascii="Times New Roman" w:hAnsi="Times New Roman" w:cs="Times New Roman"/>
                <w:sz w:val="24"/>
                <w:szCs w:val="24"/>
              </w:rPr>
              <w:t>$0.</w:t>
            </w:r>
            <w:r w:rsidR="002544C0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The utility gas supply cost will expire on </w:t>
            </w:r>
            <w:r w:rsidR="003E7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5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7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6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For more information go to the Illinois Commerce Commission's free website at </w:t>
            </w:r>
            <w:hyperlink r:id="rId11" w:history="1">
              <w:r w:rsidR="00C62494" w:rsidRPr="00A72C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www.icc.illinois.gov/ags/consumereducation.aspx</w:t>
              </w:r>
            </w:hyperlink>
            <w:r w:rsidR="00C6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0B9" w:rsidRPr="0001193B" w14:paraId="43EC04C3" w14:textId="77777777" w:rsidTr="005A70B9">
        <w:tc>
          <w:tcPr>
            <w:tcW w:w="1896" w:type="pct"/>
          </w:tcPr>
          <w:p w14:paraId="7F484F06" w14:textId="341BB43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Length of contract</w:t>
            </w:r>
          </w:p>
        </w:tc>
        <w:tc>
          <w:tcPr>
            <w:tcW w:w="3104" w:type="pct"/>
            <w:gridSpan w:val="3"/>
          </w:tcPr>
          <w:p w14:paraId="140CA393" w14:textId="2C67932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5A70B9" w:rsidRPr="0001193B" w14:paraId="692AC2D6" w14:textId="77777777" w:rsidTr="005A70B9">
        <w:trPr>
          <w:trHeight w:val="285"/>
        </w:trPr>
        <w:tc>
          <w:tcPr>
            <w:tcW w:w="1896" w:type="pct"/>
          </w:tcPr>
          <w:p w14:paraId="03FBFECD" w14:textId="2026D2C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 after Initial price</w:t>
            </w:r>
          </w:p>
        </w:tc>
        <w:tc>
          <w:tcPr>
            <w:tcW w:w="3104" w:type="pct"/>
            <w:gridSpan w:val="3"/>
          </w:tcPr>
          <w:p w14:paraId="786F8413" w14:textId="3517901E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Price that may change on a month-to-month basis. Please refer to the Terms &amp; Conditions.</w:t>
            </w:r>
            <w:r w:rsidR="00A8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BFC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A one-year price history </w:t>
            </w:r>
            <w:r w:rsidR="00DC3425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of Nordic’s variable rates may be found at: </w:t>
            </w:r>
            <w:hyperlink r:id="rId12" w:history="1">
              <w:r w:rsidR="00DC3425" w:rsidRPr="004021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https://www.nordicenergy-us.com/illinois-average-rates/</w:t>
              </w:r>
            </w:hyperlink>
          </w:p>
        </w:tc>
      </w:tr>
      <w:tr w:rsidR="008A2846" w:rsidRPr="0001193B" w14:paraId="1C387D89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5691ADE" w14:textId="560D5A60" w:rsidR="008A2846" w:rsidRPr="0001193B" w:rsidRDefault="008A2846" w:rsidP="0081073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Contract Renewal</w:t>
            </w:r>
          </w:p>
        </w:tc>
      </w:tr>
      <w:tr w:rsidR="008A2846" w:rsidRPr="0001193B" w14:paraId="52CCF7BE" w14:textId="77777777" w:rsidTr="008A2846">
        <w:trPr>
          <w:trHeight w:val="285"/>
        </w:trPr>
        <w:tc>
          <w:tcPr>
            <w:tcW w:w="1896" w:type="pct"/>
          </w:tcPr>
          <w:p w14:paraId="26DD7B18" w14:textId="4E3A24D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Contract Renewal:</w:t>
            </w:r>
          </w:p>
        </w:tc>
        <w:tc>
          <w:tcPr>
            <w:tcW w:w="3104" w:type="pct"/>
            <w:gridSpan w:val="3"/>
          </w:tcPr>
          <w:p w14:paraId="687B071E" w14:textId="55AE8D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This Agreement will automatically renew on a month-to-month basis following the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initial 1-month term.</w:t>
            </w:r>
          </w:p>
        </w:tc>
      </w:tr>
      <w:tr w:rsidR="008A2846" w:rsidRPr="0001193B" w14:paraId="3A969D27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1B2FCBD" w14:textId="4481A97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Right to Rescind and Terminate</w:t>
            </w:r>
          </w:p>
        </w:tc>
      </w:tr>
      <w:tr w:rsidR="008A2846" w:rsidRPr="0001193B" w14:paraId="33A0DC31" w14:textId="77777777" w:rsidTr="008A2846">
        <w:trPr>
          <w:trHeight w:val="285"/>
        </w:trPr>
        <w:tc>
          <w:tcPr>
            <w:tcW w:w="1896" w:type="pct"/>
          </w:tcPr>
          <w:p w14:paraId="1B9D62A1" w14:textId="3B789E2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Rescission</w:t>
            </w:r>
          </w:p>
        </w:tc>
        <w:tc>
          <w:tcPr>
            <w:tcW w:w="3104" w:type="pct"/>
            <w:gridSpan w:val="3"/>
          </w:tcPr>
          <w:p w14:paraId="13475BFE" w14:textId="7C24D643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rescind (stop) your enrollment within 10 calendar days after the date on your </w:t>
            </w:r>
            <w:r w:rsidR="00092202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Utility’s written notice confirming the switch of your supplier. You may call us at 1-877-808-1022 or </w:t>
            </w:r>
            <w:r w:rsidR="00191718">
              <w:rPr>
                <w:rFonts w:ascii="Times New Roman" w:hAnsi="Times New Roman" w:cs="Times New Roman"/>
                <w:sz w:val="24"/>
                <w:szCs w:val="24"/>
              </w:rPr>
              <w:t>Peoples 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C1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DB">
              <w:rPr>
                <w:rFonts w:ascii="Times New Roman" w:hAnsi="Times New Roman" w:cs="Times New Roman"/>
                <w:sz w:val="24"/>
                <w:szCs w:val="24"/>
              </w:rPr>
              <w:t xml:space="preserve">866-556-6001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rescind.</w:t>
            </w:r>
          </w:p>
        </w:tc>
      </w:tr>
      <w:tr w:rsidR="008A2846" w:rsidRPr="0001193B" w14:paraId="6CBEEE1E" w14:textId="77777777" w:rsidTr="008A2846">
        <w:trPr>
          <w:trHeight w:val="285"/>
        </w:trPr>
        <w:tc>
          <w:tcPr>
            <w:tcW w:w="1896" w:type="pct"/>
          </w:tcPr>
          <w:p w14:paraId="1F5A7E66" w14:textId="34835285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Termination:</w:t>
            </w:r>
          </w:p>
        </w:tc>
        <w:tc>
          <w:tcPr>
            <w:tcW w:w="3104" w:type="pct"/>
            <w:gridSpan w:val="3"/>
          </w:tcPr>
          <w:p w14:paraId="7EA0753F" w14:textId="70A9CD4A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terminate an agreement with an alternative electric retail supplier </w:t>
            </w: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ANY TIME WITH NO TERMINATION FEES AND NO PENALTIES.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You may call us at 1-877-808-1022 to terminate this contract. The limit on early termination fees and penalties shall not apply to charges or fees for devices, equipment, or other services provided by the alternative </w:t>
            </w:r>
            <w:r w:rsidR="007C5EE9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supplier.</w:t>
            </w:r>
          </w:p>
        </w:tc>
      </w:tr>
    </w:tbl>
    <w:p w14:paraId="47766E92" w14:textId="77777777" w:rsidR="008A2846" w:rsidRPr="0001193B" w:rsidRDefault="008A2846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752D" w14:textId="76CF8ED2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This is a sales solicitation and the seller is Nordic Energy Services, LLC, an independent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If you enter into a contract with the seller,</w:t>
      </w:r>
      <w:r w:rsidR="008A2846" w:rsidRPr="0001193B">
        <w:rPr>
          <w:rFonts w:ascii="Times New Roman" w:hAnsi="Times New Roman" w:cs="Times New Roman"/>
          <w:sz w:val="24"/>
          <w:szCs w:val="24"/>
        </w:rPr>
        <w:t xml:space="preserve"> Nordic Energy Services, LLC will be your </w:t>
      </w:r>
      <w:r w:rsidRPr="0001193B">
        <w:rPr>
          <w:rFonts w:ascii="Times New Roman" w:hAnsi="Times New Roman" w:cs="Times New Roman"/>
          <w:sz w:val="24"/>
          <w:szCs w:val="24"/>
        </w:rPr>
        <w:t xml:space="preserve">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The seller is not endorsed by, representing, or acting on behalf of, a utility or utility program, a governmental body or a governmental program, or a consumer group or a consumer group program.</w:t>
      </w:r>
    </w:p>
    <w:p w14:paraId="41661C55" w14:textId="77777777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CF3F" w14:textId="3CC48624" w:rsidR="0081073F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If you have any concerns or questions about this sales solicitation, you may contact the Illinois Commerce Commission's Consumer Services Division at 800-524-0795. For information about the </w:t>
      </w:r>
      <w:r w:rsidR="008A2846" w:rsidRPr="0001193B">
        <w:rPr>
          <w:rFonts w:ascii="Times New Roman" w:hAnsi="Times New Roman" w:cs="Times New Roman"/>
          <w:sz w:val="24"/>
          <w:szCs w:val="24"/>
        </w:rPr>
        <w:t>PTC</w:t>
      </w:r>
      <w:r w:rsidRPr="0001193B">
        <w:rPr>
          <w:rFonts w:ascii="Times New Roman" w:hAnsi="Times New Roman" w:cs="Times New Roman"/>
          <w:sz w:val="24"/>
          <w:szCs w:val="24"/>
        </w:rPr>
        <w:t xml:space="preserve"> of your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="008A2846" w:rsidRPr="0001193B">
        <w:rPr>
          <w:rFonts w:ascii="Times New Roman" w:hAnsi="Times New Roman" w:cs="Times New Roman"/>
          <w:sz w:val="24"/>
          <w:szCs w:val="24"/>
        </w:rPr>
        <w:t>U</w:t>
      </w:r>
      <w:r w:rsidRPr="0001193B">
        <w:rPr>
          <w:rFonts w:ascii="Times New Roman" w:hAnsi="Times New Roman" w:cs="Times New Roman"/>
          <w:sz w:val="24"/>
          <w:szCs w:val="24"/>
        </w:rPr>
        <w:t xml:space="preserve">tility and offers from other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suppliers, please visit </w:t>
      </w:r>
      <w:hyperlink r:id="rId13" w:history="1">
        <w:r w:rsidR="00C62494" w:rsidRPr="00A72C44">
          <w:rPr>
            <w:rStyle w:val="Hyperlink"/>
            <w:rFonts w:ascii="Times New Roman" w:hAnsi="Times New Roman" w:cs="Times New Roman"/>
            <w:sz w:val="24"/>
            <w:szCs w:val="24"/>
          </w:rPr>
          <w:t>www.icc.illinois.gov/ags/consumereducation.aspx</w:t>
        </w:r>
      </w:hyperlink>
      <w:r w:rsidR="00C62494">
        <w:rPr>
          <w:rFonts w:ascii="Times New Roman" w:hAnsi="Times New Roman" w:cs="Times New Roman"/>
          <w:sz w:val="24"/>
          <w:szCs w:val="24"/>
        </w:rPr>
        <w:t>.</w:t>
      </w:r>
    </w:p>
    <w:p w14:paraId="2B2BC766" w14:textId="498D4D4D" w:rsidR="00E72EE7" w:rsidRPr="0001193B" w:rsidRDefault="00E72EE7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306DD" w14:textId="77777777" w:rsidR="00E72EE7" w:rsidRPr="0001193B" w:rsidRDefault="00F304F2" w:rsidP="00E7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Date: </w:t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="00EB2078"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>Agent</w:t>
      </w:r>
      <w:r w:rsidR="0001193B" w:rsidRPr="0001193B">
        <w:rPr>
          <w:rFonts w:ascii="Times New Roman" w:hAnsi="Times New Roman" w:cs="Times New Roman"/>
          <w:sz w:val="24"/>
          <w:szCs w:val="24"/>
        </w:rPr>
        <w:t xml:space="preserve"> Name/</w:t>
      </w:r>
      <w:r w:rsidRPr="0001193B">
        <w:rPr>
          <w:rFonts w:ascii="Times New Roman" w:hAnsi="Times New Roman" w:cs="Times New Roman"/>
          <w:sz w:val="24"/>
          <w:szCs w:val="24"/>
        </w:rPr>
        <w:t xml:space="preserve">ID: </w:t>
      </w:r>
    </w:p>
    <w:p w14:paraId="12E8D801" w14:textId="3880811D" w:rsidR="0001193B" w:rsidRPr="00E72EE7" w:rsidRDefault="0001193B" w:rsidP="00E72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_________________________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_____________________________________________</w:t>
      </w:r>
    </w:p>
    <w:sectPr w:rsidR="0001193B" w:rsidRPr="00E72EE7" w:rsidSect="00CA72A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0EAD" w14:textId="77777777" w:rsidR="00430B27" w:rsidRDefault="00430B27" w:rsidP="0081073F">
      <w:pPr>
        <w:spacing w:after="0" w:line="240" w:lineRule="auto"/>
      </w:pPr>
      <w:r>
        <w:separator/>
      </w:r>
    </w:p>
  </w:endnote>
  <w:endnote w:type="continuationSeparator" w:id="0">
    <w:p w14:paraId="11F16406" w14:textId="77777777" w:rsidR="00430B27" w:rsidRDefault="00430B27" w:rsidP="0081073F">
      <w:pPr>
        <w:spacing w:after="0" w:line="240" w:lineRule="auto"/>
      </w:pPr>
      <w:r>
        <w:continuationSeparator/>
      </w:r>
    </w:p>
  </w:endnote>
  <w:endnote w:type="continuationNotice" w:id="1">
    <w:p w14:paraId="5C89FED1" w14:textId="77777777" w:rsidR="00430B27" w:rsidRDefault="00430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A340" w14:textId="77777777" w:rsidR="00430B27" w:rsidRDefault="00430B27" w:rsidP="0081073F">
      <w:pPr>
        <w:spacing w:after="0" w:line="240" w:lineRule="auto"/>
      </w:pPr>
      <w:r>
        <w:separator/>
      </w:r>
    </w:p>
  </w:footnote>
  <w:footnote w:type="continuationSeparator" w:id="0">
    <w:p w14:paraId="6971FE34" w14:textId="77777777" w:rsidR="00430B27" w:rsidRDefault="00430B27" w:rsidP="0081073F">
      <w:pPr>
        <w:spacing w:after="0" w:line="240" w:lineRule="auto"/>
      </w:pPr>
      <w:r>
        <w:continuationSeparator/>
      </w:r>
    </w:p>
  </w:footnote>
  <w:footnote w:type="continuationNotice" w:id="1">
    <w:p w14:paraId="7ADDED5F" w14:textId="77777777" w:rsidR="00430B27" w:rsidRDefault="00430B2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F"/>
    <w:rsid w:val="0001193B"/>
    <w:rsid w:val="00036A42"/>
    <w:rsid w:val="00041054"/>
    <w:rsid w:val="00062824"/>
    <w:rsid w:val="0006296C"/>
    <w:rsid w:val="00074989"/>
    <w:rsid w:val="00074ADB"/>
    <w:rsid w:val="000810AF"/>
    <w:rsid w:val="00092202"/>
    <w:rsid w:val="000C3064"/>
    <w:rsid w:val="000C5265"/>
    <w:rsid w:val="000D52D2"/>
    <w:rsid w:val="000E21E7"/>
    <w:rsid w:val="001132CD"/>
    <w:rsid w:val="00163494"/>
    <w:rsid w:val="00191718"/>
    <w:rsid w:val="001A2142"/>
    <w:rsid w:val="001E4518"/>
    <w:rsid w:val="002020F3"/>
    <w:rsid w:val="00236FBD"/>
    <w:rsid w:val="002544C0"/>
    <w:rsid w:val="002607AF"/>
    <w:rsid w:val="00295E01"/>
    <w:rsid w:val="002D484B"/>
    <w:rsid w:val="002E1729"/>
    <w:rsid w:val="002E43DC"/>
    <w:rsid w:val="002F0B28"/>
    <w:rsid w:val="003269FF"/>
    <w:rsid w:val="003B172E"/>
    <w:rsid w:val="003E77D1"/>
    <w:rsid w:val="00402171"/>
    <w:rsid w:val="004021B4"/>
    <w:rsid w:val="00430B27"/>
    <w:rsid w:val="00441C38"/>
    <w:rsid w:val="00443DB6"/>
    <w:rsid w:val="00484155"/>
    <w:rsid w:val="004B013C"/>
    <w:rsid w:val="004D4AEF"/>
    <w:rsid w:val="0052272A"/>
    <w:rsid w:val="00525494"/>
    <w:rsid w:val="00543E77"/>
    <w:rsid w:val="0054643C"/>
    <w:rsid w:val="00563785"/>
    <w:rsid w:val="005A57E4"/>
    <w:rsid w:val="005A70B9"/>
    <w:rsid w:val="005B1030"/>
    <w:rsid w:val="005B50BD"/>
    <w:rsid w:val="005B7417"/>
    <w:rsid w:val="005C7537"/>
    <w:rsid w:val="005E12E3"/>
    <w:rsid w:val="005E548E"/>
    <w:rsid w:val="00622FC2"/>
    <w:rsid w:val="006679D3"/>
    <w:rsid w:val="006F59ED"/>
    <w:rsid w:val="0070478A"/>
    <w:rsid w:val="00724412"/>
    <w:rsid w:val="0074435D"/>
    <w:rsid w:val="0076438D"/>
    <w:rsid w:val="00785969"/>
    <w:rsid w:val="00797DD1"/>
    <w:rsid w:val="007C5EE9"/>
    <w:rsid w:val="0081073F"/>
    <w:rsid w:val="00815A4A"/>
    <w:rsid w:val="008567BB"/>
    <w:rsid w:val="00882294"/>
    <w:rsid w:val="008A2846"/>
    <w:rsid w:val="008C77B3"/>
    <w:rsid w:val="008D4685"/>
    <w:rsid w:val="0090067C"/>
    <w:rsid w:val="00916D33"/>
    <w:rsid w:val="00917460"/>
    <w:rsid w:val="00933078"/>
    <w:rsid w:val="00946BD5"/>
    <w:rsid w:val="00951A57"/>
    <w:rsid w:val="00953959"/>
    <w:rsid w:val="00956250"/>
    <w:rsid w:val="00965A31"/>
    <w:rsid w:val="009C0703"/>
    <w:rsid w:val="009D10B5"/>
    <w:rsid w:val="00A0342E"/>
    <w:rsid w:val="00A53110"/>
    <w:rsid w:val="00A81BFC"/>
    <w:rsid w:val="00AE6DF1"/>
    <w:rsid w:val="00B43B63"/>
    <w:rsid w:val="00B519D1"/>
    <w:rsid w:val="00B56ECA"/>
    <w:rsid w:val="00B81807"/>
    <w:rsid w:val="00B8421D"/>
    <w:rsid w:val="00B97DDB"/>
    <w:rsid w:val="00BC01C2"/>
    <w:rsid w:val="00BC2717"/>
    <w:rsid w:val="00BE02C0"/>
    <w:rsid w:val="00C1171E"/>
    <w:rsid w:val="00C17010"/>
    <w:rsid w:val="00C171D7"/>
    <w:rsid w:val="00C253D6"/>
    <w:rsid w:val="00C33F10"/>
    <w:rsid w:val="00C50570"/>
    <w:rsid w:val="00C62494"/>
    <w:rsid w:val="00C710AF"/>
    <w:rsid w:val="00C95DF5"/>
    <w:rsid w:val="00CA72A4"/>
    <w:rsid w:val="00CC45EB"/>
    <w:rsid w:val="00CF39AD"/>
    <w:rsid w:val="00D31A73"/>
    <w:rsid w:val="00D65034"/>
    <w:rsid w:val="00DC3425"/>
    <w:rsid w:val="00DC53B1"/>
    <w:rsid w:val="00DD5026"/>
    <w:rsid w:val="00DD6604"/>
    <w:rsid w:val="00DE5E12"/>
    <w:rsid w:val="00E319C0"/>
    <w:rsid w:val="00E32ECD"/>
    <w:rsid w:val="00E40AB4"/>
    <w:rsid w:val="00E42361"/>
    <w:rsid w:val="00E45BE2"/>
    <w:rsid w:val="00E7079F"/>
    <w:rsid w:val="00E72EE7"/>
    <w:rsid w:val="00E960D4"/>
    <w:rsid w:val="00EB1060"/>
    <w:rsid w:val="00EB2078"/>
    <w:rsid w:val="00EE3416"/>
    <w:rsid w:val="00EF641E"/>
    <w:rsid w:val="00F304F2"/>
    <w:rsid w:val="00F31095"/>
    <w:rsid w:val="00F440E4"/>
    <w:rsid w:val="00FA33F7"/>
    <w:rsid w:val="00FA6883"/>
    <w:rsid w:val="00FB6CEC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23F5F"/>
  <w15:chartTrackingRefBased/>
  <w15:docId w15:val="{562B93BF-A9E9-4D19-AE9D-04BD01A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3F"/>
  </w:style>
  <w:style w:type="paragraph" w:styleId="Footer">
    <w:name w:val="footer"/>
    <w:basedOn w:val="Normal"/>
    <w:link w:val="Foot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3F"/>
  </w:style>
  <w:style w:type="table" w:styleId="TableGrid">
    <w:name w:val="Table Grid"/>
    <w:basedOn w:val="TableNormal"/>
    <w:uiPriority w:val="59"/>
    <w:unhideWhenUsed/>
    <w:rsid w:val="008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.illinois.gov/ags/consumereducation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rdicenergy-us.com/illinois-average-r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.illinois.gov/ags/consumereducation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dicenergy-u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4AACFCA62E428C2CB324266CC5F1" ma:contentTypeVersion="16" ma:contentTypeDescription="Create a new document." ma:contentTypeScope="" ma:versionID="68128941d1f66a65cbce9da2011d61c5">
  <xsd:schema xmlns:xsd="http://www.w3.org/2001/XMLSchema" xmlns:xs="http://www.w3.org/2001/XMLSchema" xmlns:p="http://schemas.microsoft.com/office/2006/metadata/properties" xmlns:ns2="aac3dffa-592c-4db1-b769-06bada1e3cd0" xmlns:ns3="801480bb-a590-43e6-b36d-b1a6d84db184" targetNamespace="http://schemas.microsoft.com/office/2006/metadata/properties" ma:root="true" ma:fieldsID="d1613dd8d61da14854149b4cb790fbbb" ns2:_="" ns3:_="">
    <xsd:import namespace="aac3dffa-592c-4db1-b769-06bada1e3cd0"/>
    <xsd:import namespace="801480bb-a590-43e6-b36d-b1a6d84d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dffa-592c-4db1-b769-06bada1e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4cf06e-f4df-41e2-a911-d5fd62284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0bb-a590-43e6-b36d-b1a6d84d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c04a41-eac9-4e61-90b4-8a06f4f42378}" ma:internalName="TaxCatchAll" ma:showField="CatchAllData" ma:web="801480bb-a590-43e6-b36d-b1a6d84d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480bb-a590-43e6-b36d-b1a6d84db184" xsi:nil="true"/>
    <lcf76f155ced4ddcb4097134ff3c332f xmlns="aac3dffa-592c-4db1-b769-06bada1e3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73EC0-4460-42BF-A181-652398671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EDEB8-16B8-42F2-91AB-4C22FE089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3dffa-592c-4db1-b769-06bada1e3cd0"/>
    <ds:schemaRef ds:uri="801480bb-a590-43e6-b36d-b1a6d84d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918B9-E428-429D-AA38-81F3E9656A89}">
  <ds:schemaRefs>
    <ds:schemaRef ds:uri="http://schemas.microsoft.com/office/2006/metadata/properties"/>
    <ds:schemaRef ds:uri="http://schemas.microsoft.com/office/infopath/2007/PartnerControls"/>
    <ds:schemaRef ds:uri="801480bb-a590-43e6-b36d-b1a6d84db184"/>
    <ds:schemaRef ds:uri="aac3dffa-592c-4db1-b769-06bada1e3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2611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Birch</dc:creator>
  <cp:keywords/>
  <dc:description/>
  <cp:lastModifiedBy>David Gonzalez</cp:lastModifiedBy>
  <cp:revision>3</cp:revision>
  <cp:lastPrinted>2025-03-03T20:59:00Z</cp:lastPrinted>
  <dcterms:created xsi:type="dcterms:W3CDTF">2025-09-02T18:33:00Z</dcterms:created>
  <dcterms:modified xsi:type="dcterms:W3CDTF">2025-09-02T18:34:00Z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0x0101004C5E4AACFCA62E428C2CB324266CC5F1</vt:lpwstr>
  </property>
  <property fmtid="{D5CDD505-2E9C-101B-9397-08002B2CF9AE}" pid="3" name="GrammarlyDocumentId">
    <vt:lpwstr>75376df8e38d19963a45f40621a31f771fb00177561de6a7debf5c4ff49c48e6</vt:lpwstr>
  </property>
</Properties>
</file>